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1E31330D" w:rsidR="001B17DC" w:rsidRDefault="0087211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Voice Quality (PESQ</w:t>
      </w:r>
      <w:r w:rsidR="00B176E3">
        <w:rPr>
          <w:rFonts w:asciiTheme="minorHAnsi" w:hAnsiTheme="minorHAnsi" w:cs="Arial"/>
          <w:b/>
          <w:position w:val="0"/>
          <w:lang w:val="en-GB"/>
        </w:rPr>
        <w:t>)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8365D88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B176E3" w:rsidRPr="00B176E3">
        <w:rPr>
          <w:rFonts w:asciiTheme="minorHAnsi" w:hAnsiTheme="minorHAnsi"/>
          <w:sz w:val="24"/>
          <w:lang w:val="en-GB"/>
        </w:rPr>
        <w:t>This test wi</w:t>
      </w:r>
      <w:r w:rsidR="0087211B">
        <w:rPr>
          <w:rFonts w:asciiTheme="minorHAnsi" w:hAnsiTheme="minorHAnsi"/>
          <w:sz w:val="24"/>
          <w:lang w:val="en-GB"/>
        </w:rPr>
        <w:t>ll verify the voice quality (PESQ P862.1</w:t>
      </w:r>
      <w:r w:rsidR="00B176E3" w:rsidRPr="00B176E3">
        <w:rPr>
          <w:rFonts w:asciiTheme="minorHAnsi" w:hAnsiTheme="minorHAnsi"/>
          <w:sz w:val="24"/>
          <w:lang w:val="en-GB"/>
        </w:rPr>
        <w:t xml:space="preserve">) for MOC and MTC.  MTM calls </w:t>
      </w:r>
      <w:proofErr w:type="gramStart"/>
      <w:r w:rsidR="00B176E3" w:rsidRPr="00B176E3">
        <w:rPr>
          <w:rFonts w:asciiTheme="minorHAnsi" w:hAnsiTheme="minorHAnsi"/>
          <w:sz w:val="24"/>
          <w:lang w:val="en-GB"/>
        </w:rPr>
        <w:t>are allowed to</w:t>
      </w:r>
      <w:proofErr w:type="gramEnd"/>
      <w:r w:rsidR="00B176E3" w:rsidRPr="00B176E3">
        <w:rPr>
          <w:rFonts w:asciiTheme="minorHAnsi" w:hAnsiTheme="minorHAnsi"/>
          <w:sz w:val="24"/>
          <w:lang w:val="en-GB"/>
        </w:rPr>
        <w:t xml:space="preserve"> be excluded because of practical limitations of the test equipment.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75DA0AE7" w:rsidR="005B7A60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 xml:space="preserve">g measurements obtained via </w:t>
      </w:r>
      <w:r w:rsidR="0087211B">
        <w:rPr>
          <w:rFonts w:asciiTheme="minorHAnsi" w:hAnsiTheme="minorHAnsi"/>
          <w:sz w:val="24"/>
          <w:lang w:val="en-GB"/>
        </w:rPr>
        <w:t>QATS UAP/QATS Drive Test</w:t>
      </w:r>
    </w:p>
    <w:p w14:paraId="7AE20A37" w14:textId="3B233221" w:rsidR="00B176E3" w:rsidRDefault="00B176E3" w:rsidP="00B176E3">
      <w:pPr>
        <w:rPr>
          <w:rFonts w:asciiTheme="minorHAnsi" w:hAnsiTheme="minorHAnsi"/>
          <w:sz w:val="24"/>
          <w:lang w:val="en-GB"/>
        </w:rPr>
      </w:pP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7CBBEC7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6867C1" w:rsidRPr="006867C1">
        <w:rPr>
          <w:noProof/>
        </w:rPr>
        <w:drawing>
          <wp:inline distT="0" distB="0" distL="0" distR="0" wp14:anchorId="1C10D41F" wp14:editId="1EBA04EB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01FE417D" w14:textId="75F9AF34" w:rsidR="00B176E3" w:rsidRPr="00B176E3" w:rsidRDefault="007F246D" w:rsidP="00B176E3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whole duration of</w:t>
      </w:r>
      <w:r w:rsidR="00B176E3" w:rsidRPr="00B176E3">
        <w:rPr>
          <w:rFonts w:asciiTheme="minorHAnsi" w:hAnsiTheme="minorHAnsi"/>
          <w:sz w:val="24"/>
          <w:lang w:val="en-GB"/>
        </w:rPr>
        <w:t xml:space="preserve"> the test a </w:t>
      </w:r>
      <w:r>
        <w:rPr>
          <w:rFonts w:asciiTheme="minorHAnsi" w:hAnsiTheme="minorHAnsi"/>
          <w:sz w:val="24"/>
          <w:lang w:val="en-GB"/>
        </w:rPr>
        <w:t>dedicated</w:t>
      </w:r>
      <w:r w:rsidR="00B176E3" w:rsidRPr="00B176E3">
        <w:rPr>
          <w:rFonts w:asciiTheme="minorHAnsi" w:hAnsiTheme="minorHAnsi"/>
          <w:sz w:val="24"/>
          <w:lang w:val="en-GB"/>
        </w:rPr>
        <w:t xml:space="preserve"> voice call to the Landside station (SQA server) will be made.  Voice samples will be played in both directions and the transmitted sample will be compared to the original one.</w:t>
      </w:r>
    </w:p>
    <w:p w14:paraId="6ADBBB83" w14:textId="3FFC40E8" w:rsidR="006D1A9A" w:rsidRDefault="00B176E3" w:rsidP="00B176E3">
      <w:pPr>
        <w:ind w:left="709"/>
        <w:rPr>
          <w:rFonts w:asciiTheme="minorHAnsi" w:hAnsiTheme="minorHAnsi"/>
          <w:sz w:val="24"/>
          <w:lang w:val="en-GB"/>
        </w:rPr>
      </w:pPr>
      <w:r w:rsidRPr="00B176E3">
        <w:rPr>
          <w:rFonts w:asciiTheme="minorHAnsi" w:hAnsiTheme="minorHAnsi"/>
          <w:sz w:val="24"/>
          <w:lang w:val="en-GB"/>
        </w:rPr>
        <w:t>An algorithm (PESQ P.862) will</w:t>
      </w:r>
      <w:r w:rsidR="00014F26">
        <w:rPr>
          <w:rFonts w:asciiTheme="minorHAnsi" w:hAnsiTheme="minorHAnsi"/>
          <w:sz w:val="24"/>
          <w:lang w:val="en-GB"/>
        </w:rPr>
        <w:t xml:space="preserve"> automatically calculate the PESQ</w:t>
      </w:r>
      <w:r w:rsidRPr="00B176E3">
        <w:rPr>
          <w:rFonts w:asciiTheme="minorHAnsi" w:hAnsiTheme="minorHAnsi"/>
          <w:sz w:val="24"/>
          <w:lang w:val="en-GB"/>
        </w:rPr>
        <w:t xml:space="preserve"> </w:t>
      </w:r>
      <w:r w:rsidR="00014F26">
        <w:rPr>
          <w:rFonts w:asciiTheme="minorHAnsi" w:hAnsiTheme="minorHAnsi"/>
          <w:sz w:val="24"/>
          <w:lang w:val="en-GB"/>
        </w:rPr>
        <w:t xml:space="preserve">P862.1 (Narrow Band) </w:t>
      </w:r>
      <w:r w:rsidRPr="00B176E3">
        <w:rPr>
          <w:rFonts w:asciiTheme="minorHAnsi" w:hAnsiTheme="minorHAnsi"/>
          <w:sz w:val="24"/>
          <w:lang w:val="en-GB"/>
        </w:rPr>
        <w:t>for both the uplink and downlink directions.</w:t>
      </w:r>
    </w:p>
    <w:p w14:paraId="58EE1FDA" w14:textId="77777777" w:rsidR="00B176E3" w:rsidRDefault="00B176E3" w:rsidP="00B176E3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290DB2C9" w:rsidR="005B7A60" w:rsidRPr="00771C10" w:rsidRDefault="0087211B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</w:t>
      </w:r>
      <w:r>
        <w:rPr>
          <w:rFonts w:asciiTheme="minorHAnsi" w:hAnsiTheme="minorHAnsi"/>
          <w:sz w:val="24"/>
          <w:lang w:val="en-US"/>
        </w:rPr>
        <w:t xml:space="preserve"> extracted </w:t>
      </w:r>
      <w:r>
        <w:rPr>
          <w:rFonts w:asciiTheme="minorHAnsi" w:hAnsiTheme="minorHAnsi"/>
          <w:sz w:val="24"/>
          <w:lang w:val="en-GB"/>
        </w:rPr>
        <w:t>PESQ</w:t>
      </w:r>
      <w:r w:rsidRPr="00B176E3">
        <w:rPr>
          <w:rFonts w:asciiTheme="minorHAnsi" w:hAnsiTheme="minorHAnsi"/>
          <w:sz w:val="24"/>
          <w:lang w:val="en-GB"/>
        </w:rPr>
        <w:t xml:space="preserve"> </w:t>
      </w:r>
      <w:r>
        <w:rPr>
          <w:rFonts w:asciiTheme="minorHAnsi" w:hAnsiTheme="minorHAnsi"/>
          <w:sz w:val="24"/>
          <w:lang w:val="en-GB"/>
        </w:rPr>
        <w:t>P862.1 scores distribution</w:t>
      </w:r>
      <w:r w:rsidR="005B7A60">
        <w:rPr>
          <w:rFonts w:asciiTheme="minorHAnsi" w:hAnsiTheme="minorHAnsi"/>
          <w:sz w:val="24"/>
          <w:lang w:val="en-US"/>
        </w:rPr>
        <w:t xml:space="preserve">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3FEF2D0" w14:textId="77777777" w:rsidR="00B176E3" w:rsidRPr="00B176E3" w:rsidRDefault="00B176E3" w:rsidP="00B176E3">
      <w:pPr>
        <w:pStyle w:val="ListParagraph"/>
        <w:numPr>
          <w:ilvl w:val="0"/>
          <w:numId w:val="26"/>
        </w:numPr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sz w:val="24"/>
          <w:lang w:val="en-US"/>
        </w:rPr>
        <w:t>For monitoring purposes:</w:t>
      </w:r>
    </w:p>
    <w:p w14:paraId="5F422DF2" w14:textId="77777777" w:rsidR="00B176E3" w:rsidRPr="00B176E3" w:rsidRDefault="00B176E3" w:rsidP="00B176E3">
      <w:pPr>
        <w:pStyle w:val="ListParagraph"/>
        <w:rPr>
          <w:rFonts w:asciiTheme="minorHAnsi" w:hAnsiTheme="minorHAnsi" w:cs="Arial"/>
          <w:lang w:val="en-GB"/>
        </w:rPr>
      </w:pPr>
    </w:p>
    <w:p w14:paraId="3202F442" w14:textId="011D13AB" w:rsidR="008023AC" w:rsidRDefault="0087211B" w:rsidP="00B176E3">
      <w:pPr>
        <w:pStyle w:val="ListParagraph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sz w:val="24"/>
          <w:lang w:val="en-US"/>
        </w:rPr>
        <w:t>QATS UAP information is not yet available</w:t>
      </w:r>
      <w:r w:rsidR="00550633">
        <w:rPr>
          <w:rFonts w:asciiTheme="minorHAnsi" w:hAnsiTheme="minorHAnsi"/>
          <w:sz w:val="24"/>
          <w:lang w:val="en-US"/>
        </w:rPr>
        <w:t xml:space="preserve"> (roadmap Q2 2019)</w:t>
      </w: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568A5B06" w:rsidR="007C1CE0" w:rsidRDefault="005B209B" w:rsidP="007C1CE0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A</w:t>
      </w:r>
      <w:r w:rsidR="001B17DC" w:rsidRPr="007C1CE0">
        <w:rPr>
          <w:rFonts w:asciiTheme="minorHAnsi" w:hAnsiTheme="minorHAnsi"/>
          <w:sz w:val="24"/>
          <w:u w:val="single"/>
          <w:lang w:val="en-US"/>
        </w:rPr>
        <w:t>dditional information:</w:t>
      </w:r>
      <w:r w:rsidR="001B17DC" w:rsidRPr="007C1CE0">
        <w:rPr>
          <w:rFonts w:asciiTheme="minorHAnsi" w:hAnsiTheme="minorHAnsi"/>
          <w:sz w:val="24"/>
          <w:lang w:val="en-US"/>
        </w:rPr>
        <w:t xml:space="preserve"> </w:t>
      </w:r>
      <w:r w:rsidR="001B17DC"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063B6798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window: </w:t>
      </w:r>
      <w:r w:rsidR="006C1E5C">
        <w:rPr>
          <w:rFonts w:asciiTheme="minorHAnsi" w:hAnsiTheme="minorHAnsi"/>
          <w:sz w:val="24"/>
          <w:lang w:val="en-US"/>
        </w:rPr>
        <w:t>long (</w:t>
      </w:r>
      <w:r w:rsidR="005B209B">
        <w:rPr>
          <w:rFonts w:asciiTheme="minorHAnsi" w:hAnsiTheme="minorHAnsi"/>
          <w:sz w:val="24"/>
          <w:lang w:val="en-US"/>
        </w:rPr>
        <w:t>endless</w:t>
      </w:r>
      <w:r w:rsidR="006C1E5C">
        <w:rPr>
          <w:rFonts w:asciiTheme="minorHAnsi" w:hAnsiTheme="minorHAnsi"/>
          <w:sz w:val="24"/>
          <w:lang w:val="en-US"/>
        </w:rPr>
        <w:t>) voice</w:t>
      </w:r>
      <w:r w:rsidR="005B209B">
        <w:rPr>
          <w:rFonts w:asciiTheme="minorHAnsi" w:hAnsiTheme="minorHAnsi"/>
          <w:sz w:val="24"/>
          <w:lang w:val="en-US"/>
        </w:rPr>
        <w:t xml:space="preserve"> call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A5D211" w14:textId="3ACFA895" w:rsidR="00597668" w:rsidRPr="002616F1" w:rsidRDefault="007E487C" w:rsidP="002616F1">
      <w:pPr>
        <w:ind w:left="709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T.b.d.</w:t>
      </w:r>
      <w:proofErr w:type="spellEnd"/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77DC1300" w14:textId="62C9293B" w:rsidR="001B17DC" w:rsidRPr="006867C1" w:rsidRDefault="006867C1" w:rsidP="006867C1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0E02522A" w14:textId="77777777" w:rsidR="006867C1" w:rsidRDefault="006867C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65ABE1CD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0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0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437D8B8" w14:textId="77777777" w:rsidR="00EF593A" w:rsidRDefault="00BA303D" w:rsidP="00EF593A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F651467" w:rsidR="00E62410" w:rsidRPr="007C1CE0" w:rsidRDefault="00E62410" w:rsidP="00EF593A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EF593A">
        <w:rPr>
          <w:rFonts w:asciiTheme="minorHAnsi" w:hAnsiTheme="minorHAnsi"/>
          <w:sz w:val="24"/>
          <w:lang w:val="en-US"/>
        </w:rPr>
        <w:t xml:space="preserve">both </w:t>
      </w:r>
      <w:r w:rsidRPr="007C1CE0">
        <w:rPr>
          <w:rFonts w:asciiTheme="minorHAnsi" w:hAnsiTheme="minorHAnsi"/>
          <w:sz w:val="24"/>
          <w:lang w:val="en-US"/>
        </w:rPr>
        <w:t xml:space="preserve">validation </w:t>
      </w:r>
      <w:r w:rsidR="00EF593A">
        <w:rPr>
          <w:rFonts w:asciiTheme="minorHAnsi" w:hAnsiTheme="minorHAnsi"/>
          <w:sz w:val="24"/>
          <w:lang w:val="en-US"/>
        </w:rPr>
        <w:t xml:space="preserve">and monitoring </w:t>
      </w:r>
      <w:r w:rsidRPr="007C1CE0">
        <w:rPr>
          <w:rFonts w:asciiTheme="minorHAnsi" w:hAnsiTheme="minorHAnsi"/>
          <w:sz w:val="24"/>
          <w:lang w:val="en-US"/>
        </w:rPr>
        <w:t>purpose:</w:t>
      </w:r>
    </w:p>
    <w:p w14:paraId="36C5693A" w14:textId="1E6BF345" w:rsidR="00053EAF" w:rsidRPr="00053EAF" w:rsidRDefault="00EF593A" w:rsidP="00053EAF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Voice Quality(PESQ</w:t>
      </w:r>
      <w:r w:rsidR="00B176E3">
        <w:rPr>
          <w:rFonts w:asciiTheme="minorHAnsi" w:hAnsiTheme="minorHAnsi"/>
          <w:b/>
          <w:sz w:val="24"/>
          <w:lang w:val="en-US"/>
        </w:rPr>
        <w:t>)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="00053EAF" w:rsidRPr="00053EAF">
        <w:rPr>
          <w:rFonts w:asciiTheme="minorHAnsi" w:hAnsiTheme="minorHAnsi"/>
          <w:sz w:val="24"/>
          <w:lang w:val="en-US"/>
        </w:rPr>
        <w:t>85% of the samples shall have a PESQ greater or equal to 3</w:t>
      </w:r>
      <w:r w:rsidR="00053EAF">
        <w:rPr>
          <w:rFonts w:asciiTheme="minorHAnsi" w:hAnsiTheme="minorHAnsi"/>
          <w:sz w:val="24"/>
          <w:lang w:val="en-US"/>
        </w:rPr>
        <w:t>.</w:t>
      </w:r>
    </w:p>
    <w:p w14:paraId="0FD61289" w14:textId="3439086F" w:rsidR="00053EAF" w:rsidRDefault="00053EAF" w:rsidP="00053EAF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53EAF">
        <w:rPr>
          <w:rFonts w:asciiTheme="minorHAnsi" w:hAnsiTheme="minorHAnsi"/>
          <w:sz w:val="24"/>
          <w:lang w:val="en-US"/>
        </w:rPr>
        <w:t>95% of the samples shall have a PESQ greater or equal to 2</w:t>
      </w:r>
      <w:r>
        <w:rPr>
          <w:rFonts w:asciiTheme="minorHAnsi" w:hAnsiTheme="minorHAnsi"/>
          <w:sz w:val="24"/>
          <w:lang w:val="en-US"/>
        </w:rPr>
        <w:t>.</w:t>
      </w:r>
    </w:p>
    <w:p w14:paraId="4E6C8B2B" w14:textId="6634B1E9" w:rsidR="00B176E3" w:rsidRPr="00B176E3" w:rsidRDefault="00B176E3" w:rsidP="00B176E3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B176E3">
        <w:rPr>
          <w:rFonts w:asciiTheme="minorHAnsi" w:hAnsiTheme="minorHAnsi"/>
          <w:sz w:val="24"/>
          <w:lang w:val="en-US"/>
        </w:rPr>
        <w:t xml:space="preserve">PESQ, Perceptual Evaluation of Speech Quality, is a family of standards comprising a test methodology for automated assessment of the speech quality as experienced by a user of a telephony system. </w:t>
      </w:r>
    </w:p>
    <w:p w14:paraId="2A7C59F5" w14:textId="7A090D00" w:rsidR="00B176E3" w:rsidRDefault="00B176E3" w:rsidP="00B176E3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B176E3">
        <w:rPr>
          <w:rFonts w:asciiTheme="minorHAnsi" w:hAnsiTheme="minorHAnsi"/>
          <w:sz w:val="24"/>
          <w:lang w:val="en-US"/>
        </w:rPr>
        <w:t xml:space="preserve">It is standardized as ITU-T </w:t>
      </w:r>
      <w:r w:rsidR="00EF593A" w:rsidRPr="00B176E3">
        <w:rPr>
          <w:rFonts w:asciiTheme="minorHAnsi" w:hAnsiTheme="minorHAnsi"/>
          <w:sz w:val="24"/>
          <w:lang w:val="en-US"/>
        </w:rPr>
        <w:t>Recommendation</w:t>
      </w:r>
      <w:r w:rsidRPr="00B176E3">
        <w:rPr>
          <w:rFonts w:asciiTheme="minorHAnsi" w:hAnsiTheme="minorHAnsi"/>
          <w:sz w:val="24"/>
          <w:lang w:val="en-US"/>
        </w:rPr>
        <w:t xml:space="preserve"> P.862.</w:t>
      </w:r>
      <w:r w:rsidR="00EF593A">
        <w:rPr>
          <w:rFonts w:asciiTheme="minorHAnsi" w:hAnsiTheme="minorHAnsi"/>
          <w:sz w:val="24"/>
          <w:lang w:val="en-US"/>
        </w:rPr>
        <w:t>1</w:t>
      </w:r>
    </w:p>
    <w:p w14:paraId="40DF20DE" w14:textId="77777777" w:rsidR="00EF593A" w:rsidRDefault="00EF593A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60232F6C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665049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42007181" w:rsidR="0022622B" w:rsidRPr="001E7FE4" w:rsidRDefault="00053EAF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Voice Quality</w:t>
            </w:r>
            <w:r w:rsidR="00073650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6B5F2F86" w:rsidR="0022622B" w:rsidRPr="001E7FE4" w:rsidRDefault="0098569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14:paraId="17DA90BA" w14:textId="77777777" w:rsidTr="002616F1">
        <w:tc>
          <w:tcPr>
            <w:tcW w:w="2102" w:type="dxa"/>
            <w:vAlign w:val="center"/>
          </w:tcPr>
          <w:p w14:paraId="4B0D97E4" w14:textId="77777777" w:rsidR="00053EAF" w:rsidRPr="001E7FE4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31A9FD8D" w14:textId="77777777" w:rsidR="00053EAF" w:rsidRDefault="00053EAF" w:rsidP="00053EAF">
            <w:pPr>
              <w:rPr>
                <w:rFonts w:eastAsiaTheme="minorEastAsia" w:cstheme="minorBidi"/>
                <w:szCs w:val="22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US"/>
              </w:rPr>
              <w:t xml:space="preserve">85% PESQ </w:t>
            </w:r>
            <w:r>
              <w:rPr>
                <w:rFonts w:eastAsiaTheme="minorEastAsia" w:cstheme="minorBidi"/>
                <w:szCs w:val="22"/>
                <w:lang w:val="en-US"/>
              </w:rPr>
              <w:t>≥ 3</w:t>
            </w:r>
          </w:p>
          <w:p w14:paraId="6388D7B9" w14:textId="6170D35A" w:rsidR="00053EAF" w:rsidRPr="001E7FE4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eastAsiaTheme="minorEastAsia" w:cstheme="minorBidi"/>
                <w:szCs w:val="22"/>
                <w:lang w:val="en-US"/>
              </w:rPr>
              <w:t>95% PESQ ≥ 2</w:t>
            </w:r>
          </w:p>
        </w:tc>
        <w:tc>
          <w:tcPr>
            <w:tcW w:w="3273" w:type="dxa"/>
          </w:tcPr>
          <w:p w14:paraId="13C8C281" w14:textId="53D6909F" w:rsidR="00053EAF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14:paraId="1B2B3F93" w14:textId="77777777" w:rsidTr="002616F1">
        <w:tc>
          <w:tcPr>
            <w:tcW w:w="2102" w:type="dxa"/>
            <w:vAlign w:val="center"/>
          </w:tcPr>
          <w:p w14:paraId="36EEFC73" w14:textId="77777777" w:rsidR="00053EAF" w:rsidRPr="001E7FE4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5F620FBF" w:rsidR="00053EAF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  <w:r w:rsidR="00EF593A">
              <w:rPr>
                <w:rFonts w:asciiTheme="minorHAnsi" w:hAnsiTheme="minorHAnsi"/>
                <w:lang w:val="en-US"/>
              </w:rPr>
              <w:t xml:space="preserve">, combining </w:t>
            </w:r>
            <w:proofErr w:type="spellStart"/>
            <w:r w:rsidR="00EF593A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EF593A">
              <w:rPr>
                <w:rFonts w:asciiTheme="minorHAnsi" w:hAnsiTheme="minorHAnsi"/>
                <w:lang w:val="en-US"/>
              </w:rPr>
              <w:t xml:space="preserve"> and Landside files</w:t>
            </w:r>
          </w:p>
        </w:tc>
        <w:tc>
          <w:tcPr>
            <w:tcW w:w="3273" w:type="dxa"/>
          </w:tcPr>
          <w:p w14:paraId="7E36E63A" w14:textId="22353AF9" w:rsidR="00053EAF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14:paraId="6EA7CE86" w14:textId="77777777" w:rsidTr="002616F1">
        <w:tc>
          <w:tcPr>
            <w:tcW w:w="2102" w:type="dxa"/>
            <w:vAlign w:val="center"/>
          </w:tcPr>
          <w:p w14:paraId="6532B1A8" w14:textId="77777777" w:rsidR="00053EAF" w:rsidRPr="001E7FE4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090A4E6F" w:rsidR="00053EAF" w:rsidRPr="001E7FE4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None</w:t>
            </w:r>
          </w:p>
        </w:tc>
        <w:tc>
          <w:tcPr>
            <w:tcW w:w="3273" w:type="dxa"/>
          </w:tcPr>
          <w:p w14:paraId="119DD2AC" w14:textId="00DCA197" w:rsidR="00053EAF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751F7" w14:paraId="590383BE" w14:textId="77777777" w:rsidTr="001751F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79CDA8" w14:textId="77777777" w:rsidR="001751F7" w:rsidRDefault="001751F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D3A7BB" w14:textId="77777777" w:rsidR="001751F7" w:rsidRDefault="001751F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9D69AF6" w14:textId="53A4B728" w:rsidR="001751F7" w:rsidRDefault="001751F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KPI118</w:t>
            </w:r>
          </w:p>
        </w:tc>
      </w:tr>
      <w:tr w:rsidR="00AA02CD" w14:paraId="415DB1ED" w14:textId="77777777" w:rsidTr="00EB53A9">
        <w:tc>
          <w:tcPr>
            <w:tcW w:w="2102" w:type="dxa"/>
            <w:vAlign w:val="center"/>
          </w:tcPr>
          <w:p w14:paraId="065FB915" w14:textId="77777777" w:rsidR="00AA02CD" w:rsidRPr="001E7FE4" w:rsidRDefault="00AA02C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214C1F57" w14:textId="77777777" w:rsidR="00AA02CD" w:rsidRDefault="00AA02C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005B15BD" w14:textId="77777777" w:rsidR="00AA02CD" w:rsidRDefault="00AA02C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AA02CD" w14:paraId="5931676A" w14:textId="77777777" w:rsidTr="00EB53A9">
        <w:tc>
          <w:tcPr>
            <w:tcW w:w="2102" w:type="dxa"/>
            <w:vAlign w:val="center"/>
          </w:tcPr>
          <w:p w14:paraId="427FA8C4" w14:textId="77777777" w:rsidR="00AA02CD" w:rsidRDefault="00AA02C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367A3CFF" w14:textId="77777777" w:rsidR="00AA02CD" w:rsidRDefault="00AA02C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0A82DBA8" w14:textId="47B1BE1B" w:rsidR="00AA02CD" w:rsidRDefault="00AA02C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053EAF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053EAF" w:rsidRPr="007D2DA0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053EAF" w:rsidRPr="007D2DA0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053EAF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053EAF" w:rsidRPr="007D2DA0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2CE61920" w:rsidR="00053EAF" w:rsidRPr="007D2DA0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The antennas next to the antenna used for this test can only be used for passive tests (no uplink transmission).</w:t>
            </w:r>
          </w:p>
        </w:tc>
        <w:tc>
          <w:tcPr>
            <w:tcW w:w="3273" w:type="dxa"/>
          </w:tcPr>
          <w:p w14:paraId="227B158B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053EAF" w:rsidRPr="007D2DA0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053EAF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053EAF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308686AC" w:rsidR="00053EAF" w:rsidRPr="00CF2B43" w:rsidRDefault="00053EAF" w:rsidP="00053EAF">
            <w:pPr>
              <w:rPr>
                <w:rFonts w:asciiTheme="minorHAnsi" w:hAnsiTheme="minorHAnsi"/>
                <w:lang w:val="en-GB"/>
              </w:rPr>
            </w:pPr>
            <w:r w:rsidRPr="005C7E29">
              <w:rPr>
                <w:rFonts w:asciiTheme="minorHAnsi" w:eastAsiaTheme="minorEastAsia" w:hAnsiTheme="minorHAnsi" w:cstheme="minorBidi"/>
                <w:szCs w:val="22"/>
                <w:lang w:val="en-GB"/>
              </w:rPr>
              <w:t>ProRail_SQA_M4_02.004-R</w:t>
            </w:r>
          </w:p>
        </w:tc>
        <w:tc>
          <w:tcPr>
            <w:tcW w:w="3273" w:type="dxa"/>
          </w:tcPr>
          <w:p w14:paraId="143E86F1" w14:textId="77777777" w:rsidR="00053EAF" w:rsidRPr="007A6EEB" w:rsidRDefault="00053EAF" w:rsidP="00053E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53EAF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053EAF" w:rsidRPr="001E7FE4" w:rsidRDefault="00053EAF" w:rsidP="00053EAF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053EAF" w:rsidRPr="001E7FE4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053EAF" w:rsidRDefault="00053EAF" w:rsidP="00053EA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4602927A" w:rsidR="004828FF" w:rsidRDefault="004828FF">
      <w:pPr>
        <w:rPr>
          <w:rFonts w:asciiTheme="minorHAnsi" w:hAnsiTheme="minorHAnsi" w:cs="Arial"/>
          <w:sz w:val="24"/>
          <w:lang w:val="en-US"/>
        </w:rPr>
      </w:pPr>
    </w:p>
    <w:p w14:paraId="5629860D" w14:textId="42A30C5A" w:rsidR="0022622B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FE1482">
        <w:rPr>
          <w:rFonts w:asciiTheme="minorHAnsi" w:hAnsiTheme="minorHAnsi"/>
          <w:sz w:val="24"/>
          <w:lang w:val="en-US"/>
        </w:rPr>
        <w:t>Validation</w:t>
      </w:r>
      <w:r>
        <w:rPr>
          <w:rFonts w:asciiTheme="minorHAnsi" w:hAnsiTheme="minorHAnsi"/>
          <w:sz w:val="24"/>
          <w:lang w:val="en-US"/>
        </w:rPr>
        <w:t>: RSCMD file containing all relevant data</w:t>
      </w:r>
      <w:r w:rsidR="00FE1482">
        <w:rPr>
          <w:rFonts w:asciiTheme="minorHAnsi" w:hAnsiTheme="minorHAnsi"/>
          <w:sz w:val="24"/>
          <w:lang w:val="en-US"/>
        </w:rPr>
        <w:t xml:space="preserve"> and </w:t>
      </w:r>
      <w:r w:rsidR="00FE1482">
        <w:rPr>
          <w:rFonts w:asciiTheme="minorHAnsi" w:hAnsiTheme="minorHAnsi"/>
          <w:sz w:val="24"/>
          <w:lang w:val="en-GB"/>
        </w:rPr>
        <w:t>PESQ</w:t>
      </w:r>
      <w:r w:rsidR="00FE1482" w:rsidRPr="00B176E3">
        <w:rPr>
          <w:rFonts w:asciiTheme="minorHAnsi" w:hAnsiTheme="minorHAnsi"/>
          <w:sz w:val="24"/>
          <w:lang w:val="en-GB"/>
        </w:rPr>
        <w:t xml:space="preserve"> </w:t>
      </w:r>
      <w:r w:rsidR="00FE1482">
        <w:rPr>
          <w:rFonts w:asciiTheme="minorHAnsi" w:hAnsiTheme="minorHAnsi"/>
          <w:sz w:val="24"/>
          <w:lang w:val="en-GB"/>
        </w:rPr>
        <w:t>P862.1 scores distribution report</w:t>
      </w:r>
    </w:p>
    <w:p w14:paraId="6DE1EEFC" w14:textId="559A3057" w:rsidR="0022622B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  <w:bookmarkStart w:id="1" w:name="_Hlk509212268"/>
      <w:r w:rsidR="00FE1482">
        <w:rPr>
          <w:rFonts w:asciiTheme="minorHAnsi" w:hAnsiTheme="minorHAnsi"/>
          <w:sz w:val="24"/>
          <w:lang w:val="en-US"/>
        </w:rPr>
        <w:tab/>
        <w:t>Monitoring</w:t>
      </w:r>
      <w:r>
        <w:rPr>
          <w:rFonts w:asciiTheme="minorHAnsi" w:hAnsiTheme="minorHAnsi"/>
          <w:sz w:val="24"/>
          <w:lang w:val="en-US"/>
        </w:rPr>
        <w:t xml:space="preserve">: </w:t>
      </w:r>
      <w:bookmarkStart w:id="2" w:name="_Hlk511321536"/>
      <w:bookmarkEnd w:id="1"/>
      <w:proofErr w:type="spellStart"/>
      <w:r w:rsidR="00FE1482">
        <w:rPr>
          <w:rFonts w:asciiTheme="minorHAnsi" w:hAnsiTheme="minorHAnsi"/>
          <w:sz w:val="24"/>
          <w:lang w:val="en-US"/>
        </w:rPr>
        <w:t>T.b.d.</w:t>
      </w:r>
      <w:proofErr w:type="spellEnd"/>
    </w:p>
    <w:bookmarkEnd w:id="2"/>
    <w:p w14:paraId="0F9A3748" w14:textId="77777777" w:rsidR="0022622B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61D67851" w:rsidR="0022622B" w:rsidRPr="00053EAF" w:rsidRDefault="0022622B" w:rsidP="00053EAF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</w:t>
      </w:r>
      <w:r w:rsidR="00FD745A">
        <w:rPr>
          <w:rFonts w:asciiTheme="minorHAnsi" w:hAnsiTheme="minorHAnsi"/>
          <w:sz w:val="24"/>
          <w:lang w:val="en-US"/>
        </w:rPr>
        <w:t xml:space="preserve">and QATS UAP </w:t>
      </w:r>
      <w:r w:rsidR="00FD745A">
        <w:rPr>
          <w:rFonts w:asciiTheme="minorHAnsi" w:hAnsiTheme="minorHAnsi"/>
          <w:sz w:val="24"/>
          <w:lang w:val="en-GB"/>
        </w:rPr>
        <w:t>PESQ</w:t>
      </w:r>
      <w:r w:rsidR="00FD745A" w:rsidRPr="00B176E3">
        <w:rPr>
          <w:rFonts w:asciiTheme="minorHAnsi" w:hAnsiTheme="minorHAnsi"/>
          <w:sz w:val="24"/>
          <w:lang w:val="en-GB"/>
        </w:rPr>
        <w:t xml:space="preserve"> </w:t>
      </w:r>
      <w:r w:rsidR="00FD745A">
        <w:rPr>
          <w:rFonts w:asciiTheme="minorHAnsi" w:hAnsiTheme="minorHAnsi"/>
          <w:sz w:val="24"/>
          <w:lang w:val="en-GB"/>
        </w:rPr>
        <w:t>P862.1 scores distribution</w:t>
      </w:r>
      <w:r w:rsidR="00FD745A">
        <w:rPr>
          <w:rFonts w:asciiTheme="minorHAnsi" w:hAnsiTheme="minorHAnsi"/>
          <w:sz w:val="24"/>
          <w:lang w:val="en-US"/>
        </w:rPr>
        <w:t xml:space="preserve"> reports </w:t>
      </w:r>
      <w:r w:rsidR="00E740BA">
        <w:rPr>
          <w:rFonts w:asciiTheme="minorHAnsi" w:hAnsiTheme="minorHAnsi"/>
          <w:sz w:val="24"/>
          <w:lang w:val="en-US"/>
        </w:rPr>
        <w:t>will be</w:t>
      </w:r>
      <w:r w:rsidR="00053EAF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103CB8D0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E06F2F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1751F7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751F7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  <w:bookmarkStart w:id="4" w:name="_GoBack"/>
      <w:bookmarkEnd w:id="4"/>
    </w:p>
    <w:sectPr w:rsidR="00F552E7" w:rsidRPr="00614337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8CE5A" w14:textId="77777777" w:rsidR="00753513" w:rsidRDefault="00753513" w:rsidP="00F552E7">
      <w:r>
        <w:separator/>
      </w:r>
    </w:p>
  </w:endnote>
  <w:endnote w:type="continuationSeparator" w:id="0">
    <w:p w14:paraId="3C02A853" w14:textId="77777777" w:rsidR="00753513" w:rsidRDefault="00753513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02B2227C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6867C1">
      <w:rPr>
        <w:rStyle w:val="PageNumb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6867C1">
      <w:rPr>
        <w:rStyle w:val="PageNumb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68E141D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510A9C">
      <w:rPr>
        <w:rFonts w:asciiTheme="minorHAnsi" w:hAnsiTheme="minorHAnsi" w:cs="Arial"/>
        <w:noProof/>
        <w:snapToGrid w:val="0"/>
        <w:szCs w:val="24"/>
        <w:lang w:val="en-US" w:eastAsia="nl-NL"/>
      </w:rPr>
      <w:t>NIT-PESQ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906A6" w14:textId="77777777" w:rsidR="00753513" w:rsidRDefault="00753513" w:rsidP="00F552E7">
      <w:r>
        <w:separator/>
      </w:r>
    </w:p>
  </w:footnote>
  <w:footnote w:type="continuationSeparator" w:id="0">
    <w:p w14:paraId="582363D2" w14:textId="77777777" w:rsidR="00753513" w:rsidRDefault="00753513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E3B110A" w:rsidR="00295B11" w:rsidRPr="001A246B" w:rsidRDefault="001751F7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28509D" w:rsidRPr="001A246B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</w:t>
                            </w:r>
                            <w:r w:rsidR="0087211B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PESQ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E3B110A" w:rsidR="00295B11" w:rsidRPr="001A246B" w:rsidRDefault="001751F7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28509D" w:rsidRPr="001A246B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</w:t>
                      </w:r>
                      <w:r w:rsidR="0087211B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PESQ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3" w15:restartNumberingAfterBreak="0">
    <w:nsid w:val="37F90DBE"/>
    <w:multiLevelType w:val="hybridMultilevel"/>
    <w:tmpl w:val="DF80E69E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2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5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4"/>
  </w:num>
  <w:num w:numId="4">
    <w:abstractNumId w:val="21"/>
  </w:num>
  <w:num w:numId="5">
    <w:abstractNumId w:val="8"/>
  </w:num>
  <w:num w:numId="6">
    <w:abstractNumId w:val="18"/>
  </w:num>
  <w:num w:numId="7">
    <w:abstractNumId w:val="9"/>
  </w:num>
  <w:num w:numId="8">
    <w:abstractNumId w:val="0"/>
  </w:num>
  <w:num w:numId="9">
    <w:abstractNumId w:val="15"/>
  </w:num>
  <w:num w:numId="10">
    <w:abstractNumId w:val="19"/>
  </w:num>
  <w:num w:numId="11">
    <w:abstractNumId w:val="26"/>
  </w:num>
  <w:num w:numId="12">
    <w:abstractNumId w:val="5"/>
  </w:num>
  <w:num w:numId="13">
    <w:abstractNumId w:val="16"/>
  </w:num>
  <w:num w:numId="14">
    <w:abstractNumId w:val="24"/>
  </w:num>
  <w:num w:numId="15">
    <w:abstractNumId w:val="12"/>
  </w:num>
  <w:num w:numId="16">
    <w:abstractNumId w:val="22"/>
  </w:num>
  <w:num w:numId="17">
    <w:abstractNumId w:val="2"/>
  </w:num>
  <w:num w:numId="18">
    <w:abstractNumId w:val="23"/>
  </w:num>
  <w:num w:numId="19">
    <w:abstractNumId w:val="14"/>
  </w:num>
  <w:num w:numId="20">
    <w:abstractNumId w:val="11"/>
  </w:num>
  <w:num w:numId="21">
    <w:abstractNumId w:val="17"/>
  </w:num>
  <w:num w:numId="22">
    <w:abstractNumId w:val="3"/>
  </w:num>
  <w:num w:numId="23">
    <w:abstractNumId w:val="7"/>
  </w:num>
  <w:num w:numId="24">
    <w:abstractNumId w:val="25"/>
  </w:num>
  <w:num w:numId="25">
    <w:abstractNumId w:val="1"/>
  </w:num>
  <w:num w:numId="26">
    <w:abstractNumId w:val="1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14F26"/>
    <w:rsid w:val="000230A2"/>
    <w:rsid w:val="000309D9"/>
    <w:rsid w:val="00053EAF"/>
    <w:rsid w:val="0007274D"/>
    <w:rsid w:val="00073650"/>
    <w:rsid w:val="00085572"/>
    <w:rsid w:val="000863CE"/>
    <w:rsid w:val="00087D2D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10695C"/>
    <w:rsid w:val="001114E7"/>
    <w:rsid w:val="001459B8"/>
    <w:rsid w:val="00147B3D"/>
    <w:rsid w:val="001618E8"/>
    <w:rsid w:val="001651B1"/>
    <w:rsid w:val="00165391"/>
    <w:rsid w:val="00174667"/>
    <w:rsid w:val="001751F7"/>
    <w:rsid w:val="001965E3"/>
    <w:rsid w:val="001A246B"/>
    <w:rsid w:val="001A2E88"/>
    <w:rsid w:val="001A6AB8"/>
    <w:rsid w:val="001B088B"/>
    <w:rsid w:val="001B17DC"/>
    <w:rsid w:val="001C7BFB"/>
    <w:rsid w:val="001D3BD7"/>
    <w:rsid w:val="001D5FBA"/>
    <w:rsid w:val="001E25A9"/>
    <w:rsid w:val="001E7FE4"/>
    <w:rsid w:val="001F0196"/>
    <w:rsid w:val="001F1603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6EB2"/>
    <w:rsid w:val="00277FBC"/>
    <w:rsid w:val="0028261F"/>
    <w:rsid w:val="0028509D"/>
    <w:rsid w:val="00295B11"/>
    <w:rsid w:val="002B2A75"/>
    <w:rsid w:val="002C1D38"/>
    <w:rsid w:val="002C2952"/>
    <w:rsid w:val="002D1322"/>
    <w:rsid w:val="002F4FE5"/>
    <w:rsid w:val="00336653"/>
    <w:rsid w:val="00342B93"/>
    <w:rsid w:val="0035227C"/>
    <w:rsid w:val="00355CC3"/>
    <w:rsid w:val="00362FAA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3E7831"/>
    <w:rsid w:val="0040046C"/>
    <w:rsid w:val="00404FA6"/>
    <w:rsid w:val="0041773B"/>
    <w:rsid w:val="00421335"/>
    <w:rsid w:val="00432F31"/>
    <w:rsid w:val="004419C6"/>
    <w:rsid w:val="00442559"/>
    <w:rsid w:val="00452EA8"/>
    <w:rsid w:val="00472880"/>
    <w:rsid w:val="00481EDA"/>
    <w:rsid w:val="004828FF"/>
    <w:rsid w:val="004863E9"/>
    <w:rsid w:val="004B64D9"/>
    <w:rsid w:val="004E3078"/>
    <w:rsid w:val="004F29EE"/>
    <w:rsid w:val="00510A9C"/>
    <w:rsid w:val="00515A74"/>
    <w:rsid w:val="00524769"/>
    <w:rsid w:val="00535E3C"/>
    <w:rsid w:val="00550633"/>
    <w:rsid w:val="00570AAD"/>
    <w:rsid w:val="00571B3B"/>
    <w:rsid w:val="0057708F"/>
    <w:rsid w:val="00597668"/>
    <w:rsid w:val="005A2A28"/>
    <w:rsid w:val="005B209B"/>
    <w:rsid w:val="005B3658"/>
    <w:rsid w:val="005B3978"/>
    <w:rsid w:val="005B686B"/>
    <w:rsid w:val="005B7A60"/>
    <w:rsid w:val="005C7339"/>
    <w:rsid w:val="005D3269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5049"/>
    <w:rsid w:val="00667F5C"/>
    <w:rsid w:val="0067289D"/>
    <w:rsid w:val="006867C1"/>
    <w:rsid w:val="0069685C"/>
    <w:rsid w:val="006A59EB"/>
    <w:rsid w:val="006A6F06"/>
    <w:rsid w:val="006A72FD"/>
    <w:rsid w:val="006A79B7"/>
    <w:rsid w:val="006B44C8"/>
    <w:rsid w:val="006B79DF"/>
    <w:rsid w:val="006C1E5C"/>
    <w:rsid w:val="006C6309"/>
    <w:rsid w:val="006C7A6A"/>
    <w:rsid w:val="006D101E"/>
    <w:rsid w:val="006D1A9A"/>
    <w:rsid w:val="006E74E1"/>
    <w:rsid w:val="006F4B91"/>
    <w:rsid w:val="00710474"/>
    <w:rsid w:val="007113D2"/>
    <w:rsid w:val="00722C72"/>
    <w:rsid w:val="00753513"/>
    <w:rsid w:val="007721C4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E487C"/>
    <w:rsid w:val="007F246D"/>
    <w:rsid w:val="007F7257"/>
    <w:rsid w:val="008023AC"/>
    <w:rsid w:val="008072E6"/>
    <w:rsid w:val="00812ABE"/>
    <w:rsid w:val="00861164"/>
    <w:rsid w:val="008611EA"/>
    <w:rsid w:val="0087211B"/>
    <w:rsid w:val="00874D98"/>
    <w:rsid w:val="00876299"/>
    <w:rsid w:val="008766FD"/>
    <w:rsid w:val="00886B88"/>
    <w:rsid w:val="008A7966"/>
    <w:rsid w:val="008A7A72"/>
    <w:rsid w:val="008B5F89"/>
    <w:rsid w:val="008C0F60"/>
    <w:rsid w:val="008C4E45"/>
    <w:rsid w:val="008C7E54"/>
    <w:rsid w:val="008D2CFA"/>
    <w:rsid w:val="008E60CD"/>
    <w:rsid w:val="008E6626"/>
    <w:rsid w:val="00907F00"/>
    <w:rsid w:val="00922A3E"/>
    <w:rsid w:val="00967D66"/>
    <w:rsid w:val="00971E89"/>
    <w:rsid w:val="0098569B"/>
    <w:rsid w:val="009A698D"/>
    <w:rsid w:val="009B18BD"/>
    <w:rsid w:val="009B1C0A"/>
    <w:rsid w:val="009D439D"/>
    <w:rsid w:val="009D6681"/>
    <w:rsid w:val="009D6799"/>
    <w:rsid w:val="009D6A55"/>
    <w:rsid w:val="00A32771"/>
    <w:rsid w:val="00A34EE4"/>
    <w:rsid w:val="00A37DBE"/>
    <w:rsid w:val="00A66099"/>
    <w:rsid w:val="00A728BA"/>
    <w:rsid w:val="00A74CEE"/>
    <w:rsid w:val="00A74D62"/>
    <w:rsid w:val="00A93875"/>
    <w:rsid w:val="00AA02CD"/>
    <w:rsid w:val="00AC65E7"/>
    <w:rsid w:val="00AC74A5"/>
    <w:rsid w:val="00AD0BDF"/>
    <w:rsid w:val="00AE6D6D"/>
    <w:rsid w:val="00AF05CA"/>
    <w:rsid w:val="00B00BFC"/>
    <w:rsid w:val="00B02500"/>
    <w:rsid w:val="00B15EBB"/>
    <w:rsid w:val="00B176E3"/>
    <w:rsid w:val="00B37B9A"/>
    <w:rsid w:val="00B42C56"/>
    <w:rsid w:val="00B4518A"/>
    <w:rsid w:val="00B549E7"/>
    <w:rsid w:val="00B57762"/>
    <w:rsid w:val="00B75E4E"/>
    <w:rsid w:val="00B87A93"/>
    <w:rsid w:val="00BA1E2F"/>
    <w:rsid w:val="00BA303D"/>
    <w:rsid w:val="00BA5EE5"/>
    <w:rsid w:val="00BC3CE5"/>
    <w:rsid w:val="00BE0CC6"/>
    <w:rsid w:val="00BE3681"/>
    <w:rsid w:val="00C02F64"/>
    <w:rsid w:val="00C122E1"/>
    <w:rsid w:val="00C25BB0"/>
    <w:rsid w:val="00C30C6F"/>
    <w:rsid w:val="00C404C2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23562"/>
    <w:rsid w:val="00D366AA"/>
    <w:rsid w:val="00D5157B"/>
    <w:rsid w:val="00D5660F"/>
    <w:rsid w:val="00DA0CE6"/>
    <w:rsid w:val="00DA4CAE"/>
    <w:rsid w:val="00DA702D"/>
    <w:rsid w:val="00DB2235"/>
    <w:rsid w:val="00DB7A70"/>
    <w:rsid w:val="00DC7A74"/>
    <w:rsid w:val="00DD4E35"/>
    <w:rsid w:val="00DD7A14"/>
    <w:rsid w:val="00E0472A"/>
    <w:rsid w:val="00E04A4B"/>
    <w:rsid w:val="00E06F2F"/>
    <w:rsid w:val="00E11F08"/>
    <w:rsid w:val="00E13EE5"/>
    <w:rsid w:val="00E32B71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B3CCE"/>
    <w:rsid w:val="00EB7613"/>
    <w:rsid w:val="00ED5CAF"/>
    <w:rsid w:val="00EF035E"/>
    <w:rsid w:val="00EF593A"/>
    <w:rsid w:val="00F137B8"/>
    <w:rsid w:val="00F14BD8"/>
    <w:rsid w:val="00F17CC8"/>
    <w:rsid w:val="00F2648E"/>
    <w:rsid w:val="00F274C8"/>
    <w:rsid w:val="00F300CD"/>
    <w:rsid w:val="00F37814"/>
    <w:rsid w:val="00F42A21"/>
    <w:rsid w:val="00F42FB4"/>
    <w:rsid w:val="00F46FFB"/>
    <w:rsid w:val="00F552E7"/>
    <w:rsid w:val="00F574BD"/>
    <w:rsid w:val="00F75F8B"/>
    <w:rsid w:val="00F8171A"/>
    <w:rsid w:val="00F81EB4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6D06"/>
    <w:rsid w:val="00FD745A"/>
    <w:rsid w:val="00FE148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204C3-4806-4554-B389-3B21861AB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35C507-AAB1-4ACF-BDD5-E461534D20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74147B-1E45-4B73-9F97-CCE73B55C7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3B3F8-E835-43ED-B948-AEB1F51F1A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1924C5-FB76-4026-B2F2-E866AA79D97C}">
  <ds:schemaRefs>
    <ds:schemaRef ds:uri="http://purl.org/dc/terms/"/>
    <ds:schemaRef ds:uri="http://schemas.microsoft.com/office/2006/documentManagement/types"/>
    <ds:schemaRef ds:uri="1cbfa980-160b-485f-9cf4-f4db79089e5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b833833-c821-49cb-b9ad-624941c34ba7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206B4F8-F48C-4A2D-B1AB-E4905943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533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NIT-PESQ</vt:lpstr>
      <vt:lpstr>KPI2: NIT-CSSR+CST-MOC</vt:lpstr>
    </vt:vector>
  </TitlesOfParts>
  <Company>Nokia Siemens Networks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NIT-PESQ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2019-09-26T13:29:00Z</dcterms:created>
  <dcterms:modified xsi:type="dcterms:W3CDTF">2019-09-26T13:30:00Z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